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DB" w:rsidRDefault="000C0EDB" w:rsidP="00C26758">
      <w:pPr>
        <w:pStyle w:val="a3"/>
        <w:shd w:val="clear" w:color="auto" w:fill="FFFFFF"/>
        <w:spacing w:before="0" w:beforeAutospacing="0" w:after="0" w:afterAutospacing="0"/>
        <w:ind w:firstLine="360"/>
        <w:rPr>
          <w:color w:val="111111"/>
          <w:sz w:val="28"/>
          <w:szCs w:val="28"/>
        </w:rPr>
      </w:pPr>
      <w:r>
        <w:rPr>
          <w:color w:val="111111"/>
          <w:sz w:val="28"/>
          <w:szCs w:val="28"/>
        </w:rPr>
        <w:t xml:space="preserve">  Родительское собрание в разновозрастной группе 4-6 лет</w:t>
      </w:r>
      <w:bookmarkStart w:id="0" w:name="_GoBack"/>
      <w:bookmarkEnd w:id="0"/>
    </w:p>
    <w:p w:rsidR="000C0EDB" w:rsidRDefault="000C0EDB" w:rsidP="00C26758">
      <w:pPr>
        <w:pStyle w:val="a3"/>
        <w:shd w:val="clear" w:color="auto" w:fill="FFFFFF"/>
        <w:spacing w:before="0" w:beforeAutospacing="0" w:after="0" w:afterAutospacing="0"/>
        <w:ind w:firstLine="360"/>
        <w:rPr>
          <w:color w:val="111111"/>
          <w:sz w:val="28"/>
          <w:szCs w:val="28"/>
        </w:rPr>
      </w:pPr>
      <w:r>
        <w:rPr>
          <w:color w:val="111111"/>
          <w:sz w:val="28"/>
          <w:szCs w:val="28"/>
        </w:rPr>
        <w:t xml:space="preserve"> Приветствие родителей, вступительная часть</w:t>
      </w:r>
    </w:p>
    <w:p w:rsidR="000C0EDB" w:rsidRDefault="000C0EDB" w:rsidP="00C26758">
      <w:pPr>
        <w:pStyle w:val="a3"/>
        <w:shd w:val="clear" w:color="auto" w:fill="FFFFFF"/>
        <w:spacing w:before="0" w:beforeAutospacing="0" w:after="0" w:afterAutospacing="0"/>
        <w:ind w:firstLine="360"/>
        <w:rPr>
          <w:color w:val="111111"/>
          <w:sz w:val="28"/>
          <w:szCs w:val="28"/>
        </w:rPr>
      </w:pP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Мы работает по программе </w:t>
      </w:r>
      <w:r w:rsidRPr="000C0EDB">
        <w:rPr>
          <w:i/>
          <w:iCs/>
          <w:color w:val="111111"/>
          <w:sz w:val="28"/>
          <w:szCs w:val="28"/>
          <w:bdr w:val="none" w:sz="0" w:space="0" w:color="auto" w:frame="1"/>
        </w:rPr>
        <w:t>«От рождения до школы»</w:t>
      </w:r>
      <w:r w:rsidRPr="000C0EDB">
        <w:rPr>
          <w:color w:val="111111"/>
          <w:sz w:val="28"/>
          <w:szCs w:val="28"/>
        </w:rPr>
        <w:t xml:space="preserve"> под редакцией, Н. Е. </w:t>
      </w:r>
      <w:proofErr w:type="spellStart"/>
      <w:r w:rsidRPr="000C0EDB">
        <w:rPr>
          <w:color w:val="111111"/>
          <w:sz w:val="28"/>
          <w:szCs w:val="28"/>
        </w:rPr>
        <w:t>Веракса</w:t>
      </w:r>
      <w:proofErr w:type="spellEnd"/>
      <w:r w:rsidRPr="000C0EDB">
        <w:rPr>
          <w:color w:val="111111"/>
          <w:sz w:val="28"/>
          <w:szCs w:val="28"/>
        </w:rPr>
        <w:t xml:space="preserve"> М. А. Васильевой и Т. С. Комаровой.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u w:val="single"/>
          <w:bdr w:val="none" w:sz="0" w:space="0" w:color="auto" w:frame="1"/>
        </w:rPr>
        <w:t>Для достижения поставленных целей определены следующие задачи</w:t>
      </w:r>
      <w:r w:rsidRPr="000C0EDB">
        <w:rPr>
          <w:color w:val="111111"/>
          <w:sz w:val="28"/>
          <w:szCs w:val="28"/>
        </w:rPr>
        <w:t>:</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*Забота о здоровье, эмоциональном благополучии и своевременном всестороннем развитии каждого ребенка.</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*Создание в </w:t>
      </w:r>
      <w:r w:rsidRPr="000C0EDB">
        <w:rPr>
          <w:rStyle w:val="a4"/>
          <w:color w:val="111111"/>
          <w:sz w:val="28"/>
          <w:szCs w:val="28"/>
          <w:bdr w:val="none" w:sz="0" w:space="0" w:color="auto" w:frame="1"/>
        </w:rPr>
        <w:t>группах</w:t>
      </w:r>
      <w:r w:rsidRPr="000C0EDB">
        <w:rPr>
          <w:color w:val="111111"/>
          <w:sz w:val="28"/>
          <w:szCs w:val="28"/>
        </w:rPr>
        <w:t> атмосферы доброжелательного отношения ко всем воспитанникам.</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 Уважительное отношение к результатам детского творчества.</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*Обеспечение развития ребенка в процессе воспитания и обучения.</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*Обеспечение участия семьи в жизни </w:t>
      </w:r>
      <w:r w:rsidRPr="000C0EDB">
        <w:rPr>
          <w:rStyle w:val="a4"/>
          <w:color w:val="111111"/>
          <w:sz w:val="28"/>
          <w:szCs w:val="28"/>
          <w:bdr w:val="none" w:sz="0" w:space="0" w:color="auto" w:frame="1"/>
        </w:rPr>
        <w:t>групп</w:t>
      </w:r>
      <w:r w:rsidRPr="000C0EDB">
        <w:rPr>
          <w:color w:val="111111"/>
          <w:sz w:val="28"/>
          <w:szCs w:val="28"/>
        </w:rPr>
        <w:t> детского сада и дошкольного учреждения в целом.</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*Соблюдение преемственности в работе детского сада и </w:t>
      </w:r>
      <w:r w:rsidRPr="000C0EDB">
        <w:rPr>
          <w:rStyle w:val="a4"/>
          <w:color w:val="111111"/>
          <w:sz w:val="28"/>
          <w:szCs w:val="28"/>
          <w:bdr w:val="none" w:sz="0" w:space="0" w:color="auto" w:frame="1"/>
        </w:rPr>
        <w:t>начальной школы</w:t>
      </w:r>
      <w:r w:rsidRPr="000C0EDB">
        <w:rPr>
          <w:color w:val="111111"/>
          <w:sz w:val="28"/>
          <w:szCs w:val="28"/>
        </w:rPr>
        <w:t>, исключающей умственные и физические перегрузки в содержании образования.</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Возрастные особенности 4-5 лет</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 xml:space="preserve">Каждый ребенок развивается по-разному, </w:t>
      </w:r>
      <w:proofErr w:type="gramStart"/>
      <w:r w:rsidRPr="000C0EDB">
        <w:rPr>
          <w:color w:val="111111"/>
          <w:sz w:val="28"/>
          <w:szCs w:val="28"/>
        </w:rPr>
        <w:t>у каждого свой путь</w:t>
      </w:r>
      <w:proofErr w:type="gramEnd"/>
      <w:r w:rsidRPr="000C0EDB">
        <w:rPr>
          <w:color w:val="111111"/>
          <w:sz w:val="28"/>
          <w:szCs w:val="28"/>
        </w:rPr>
        <w:t xml:space="preserve"> и темп развития. Но все же есть нечто общее, что позволяет охарактеризовать детей, их возрастные особенности. Составим общий возрастной портрет ребенка 4—5 лет, выделив показатели разных сторон его развития. Возраст 4—5 лет справедливо называют </w:t>
      </w:r>
      <w:r w:rsidRPr="000C0EDB">
        <w:rPr>
          <w:rStyle w:val="a4"/>
          <w:color w:val="111111"/>
          <w:sz w:val="28"/>
          <w:szCs w:val="28"/>
          <w:bdr w:val="none" w:sz="0" w:space="0" w:color="auto" w:frame="1"/>
        </w:rPr>
        <w:t>средним дошкольным</w:t>
      </w:r>
      <w:r w:rsidRPr="000C0EDB">
        <w:rPr>
          <w:color w:val="111111"/>
          <w:sz w:val="28"/>
          <w:szCs w:val="28"/>
        </w:rPr>
        <w:t>. Ближе к пяти </w:t>
      </w:r>
      <w:r w:rsidRPr="000C0EDB">
        <w:rPr>
          <w:rStyle w:val="a4"/>
          <w:color w:val="111111"/>
          <w:sz w:val="28"/>
          <w:szCs w:val="28"/>
          <w:bdr w:val="none" w:sz="0" w:space="0" w:color="auto" w:frame="1"/>
        </w:rPr>
        <w:t>годам</w:t>
      </w:r>
      <w:r w:rsidRPr="000C0EDB">
        <w:rPr>
          <w:color w:val="111111"/>
          <w:sz w:val="28"/>
          <w:szCs w:val="28"/>
        </w:rPr>
        <w:t xml:space="preserve"> у детей начинают проявляться </w:t>
      </w:r>
      <w:proofErr w:type="spellStart"/>
      <w:proofErr w:type="gramStart"/>
      <w:r w:rsidRPr="000C0EDB">
        <w:rPr>
          <w:color w:val="111111"/>
          <w:sz w:val="28"/>
          <w:szCs w:val="28"/>
        </w:rPr>
        <w:t>черты,</w:t>
      </w:r>
      <w:r w:rsidRPr="000C0EDB">
        <w:rPr>
          <w:color w:val="111111"/>
          <w:sz w:val="28"/>
          <w:szCs w:val="28"/>
          <w:u w:val="single"/>
          <w:bdr w:val="none" w:sz="0" w:space="0" w:color="auto" w:frame="1"/>
        </w:rPr>
        <w:t>свойственные</w:t>
      </w:r>
      <w:proofErr w:type="spellEnd"/>
      <w:proofErr w:type="gramEnd"/>
      <w:r w:rsidRPr="000C0EDB">
        <w:rPr>
          <w:color w:val="111111"/>
          <w:sz w:val="28"/>
          <w:szCs w:val="28"/>
          <w:u w:val="single"/>
          <w:bdr w:val="none" w:sz="0" w:space="0" w:color="auto" w:frame="1"/>
        </w:rPr>
        <w:t xml:space="preserve"> дошкольникам старшего возраста</w:t>
      </w:r>
      <w:r w:rsidRPr="000C0EDB">
        <w:rPr>
          <w:color w:val="111111"/>
          <w:sz w:val="28"/>
          <w:szCs w:val="28"/>
        </w:rPr>
        <w:t>: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 Любознательность, потребность в самостоятельности и активности, в свою очередь, благотворно влияют на психику и поведение. Эти черты, например, облегчают ребенку пятого </w:t>
      </w:r>
      <w:r w:rsidRPr="000C0EDB">
        <w:rPr>
          <w:rStyle w:val="a4"/>
          <w:color w:val="111111"/>
          <w:sz w:val="28"/>
          <w:szCs w:val="28"/>
          <w:bdr w:val="none" w:sz="0" w:space="0" w:color="auto" w:frame="1"/>
        </w:rPr>
        <w:t>года</w:t>
      </w:r>
      <w:r w:rsidRPr="000C0EDB">
        <w:rPr>
          <w:color w:val="111111"/>
          <w:sz w:val="28"/>
          <w:szCs w:val="28"/>
        </w:rPr>
        <w:t> жизни освоение норм родного языка и функций речи.</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lastRenderedPageBreak/>
        <w:t>Вместе с тем неустойчивость настроения, внимания, эмоциональная ранимость, конкретность и образность мышления, увлеченность игрой и игровыми ситуациями сближают детей пятого </w:t>
      </w:r>
      <w:r w:rsidRPr="000C0EDB">
        <w:rPr>
          <w:rStyle w:val="a4"/>
          <w:color w:val="111111"/>
          <w:sz w:val="28"/>
          <w:szCs w:val="28"/>
          <w:bdr w:val="none" w:sz="0" w:space="0" w:color="auto" w:frame="1"/>
        </w:rPr>
        <w:t>года</w:t>
      </w:r>
      <w:r w:rsidRPr="000C0EDB">
        <w:rPr>
          <w:color w:val="111111"/>
          <w:sz w:val="28"/>
          <w:szCs w:val="28"/>
        </w:rPr>
        <w:t> жизни с младшими дошкольниками.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 xml:space="preserve">Нашей с вами целью является не только обучение </w:t>
      </w:r>
      <w:proofErr w:type="gramStart"/>
      <w:r w:rsidRPr="000C0EDB">
        <w:rPr>
          <w:color w:val="111111"/>
          <w:sz w:val="28"/>
          <w:szCs w:val="28"/>
        </w:rPr>
        <w:t>детей</w:t>
      </w:r>
      <w:proofErr w:type="gramEnd"/>
      <w:r w:rsidRPr="000C0EDB">
        <w:rPr>
          <w:color w:val="111111"/>
          <w:sz w:val="28"/>
          <w:szCs w:val="28"/>
        </w:rPr>
        <w:t xml:space="preserve"> но и воспитание. Работая сообща мы можем вырастить замечательных отзывчивых, доброжелательных и грамотных детей.</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u w:val="single"/>
          <w:bdr w:val="none" w:sz="0" w:space="0" w:color="auto" w:frame="1"/>
        </w:rPr>
        <w:t>Данная программа содержит 5 образовательных областей</w:t>
      </w:r>
      <w:r w:rsidRPr="000C0EDB">
        <w:rPr>
          <w:color w:val="111111"/>
          <w:sz w:val="28"/>
          <w:szCs w:val="28"/>
        </w:rPr>
        <w:t>:</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1 Социально-коммуникативное</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2Позновательное развитие</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3Речевое развитие</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4Художественно-эстетическое</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5Физическое развитие</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 xml:space="preserve">У нас проходит 10 занятий в неделю, </w:t>
      </w:r>
      <w:r w:rsidRPr="000C0EDB">
        <w:rPr>
          <w:color w:val="111111"/>
          <w:sz w:val="28"/>
          <w:szCs w:val="28"/>
          <w:u w:val="single"/>
          <w:bdr w:val="none" w:sz="0" w:space="0" w:color="auto" w:frame="1"/>
        </w:rPr>
        <w:t xml:space="preserve">каждое из них длится 20 </w:t>
      </w:r>
      <w:proofErr w:type="gramStart"/>
      <w:r w:rsidRPr="000C0EDB">
        <w:rPr>
          <w:color w:val="111111"/>
          <w:sz w:val="28"/>
          <w:szCs w:val="28"/>
          <w:u w:val="single"/>
          <w:bdr w:val="none" w:sz="0" w:space="0" w:color="auto" w:frame="1"/>
        </w:rPr>
        <w:t>минут </w:t>
      </w:r>
      <w:r w:rsidRPr="000C0EDB">
        <w:rPr>
          <w:color w:val="111111"/>
          <w:sz w:val="28"/>
          <w:szCs w:val="28"/>
        </w:rPr>
        <w:t>:</w:t>
      </w:r>
      <w:proofErr w:type="gramEnd"/>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-3 занятия по физической культуре, одно из них на свежем воздухе</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-2 музыкальных занятия</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-Ознакомление с окружающем миром</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-Развитие речи, чтение художественной литературы</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-ФЭМП</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-Изобразительная деятельность, лепка, аппликация</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Занятия проводится с понедельника по пятницу. В </w:t>
      </w:r>
      <w:r w:rsidRPr="000C0EDB">
        <w:rPr>
          <w:rStyle w:val="a4"/>
          <w:color w:val="111111"/>
          <w:sz w:val="28"/>
          <w:szCs w:val="28"/>
          <w:bdr w:val="none" w:sz="0" w:space="0" w:color="auto" w:frame="1"/>
        </w:rPr>
        <w:t>средней группе</w:t>
      </w:r>
      <w:r w:rsidRPr="000C0EDB">
        <w:rPr>
          <w:color w:val="111111"/>
          <w:sz w:val="28"/>
          <w:szCs w:val="28"/>
        </w:rPr>
        <w:t> на занятия отводится 20 минут. Перерывы между занятиями от 10. В день проводится 2 занятия.</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 xml:space="preserve"> В старшей группе 11 занятий в неделю, занятия длится 25 минут.</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 xml:space="preserve">Также 4 занятия дополнительного образования. </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 xml:space="preserve">2 занятия песенки </w:t>
      </w:r>
      <w:proofErr w:type="spellStart"/>
      <w:r w:rsidRPr="000C0EDB">
        <w:rPr>
          <w:color w:val="111111"/>
          <w:sz w:val="28"/>
          <w:szCs w:val="28"/>
        </w:rPr>
        <w:t>чудесенки</w:t>
      </w:r>
      <w:proofErr w:type="spellEnd"/>
      <w:r w:rsidRPr="000C0EDB">
        <w:rPr>
          <w:color w:val="111111"/>
          <w:sz w:val="28"/>
          <w:szCs w:val="28"/>
        </w:rPr>
        <w:t xml:space="preserve"> и 2 занятия золотые ручки.</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1. Познавательное развитие –</w:t>
      </w:r>
      <w:r w:rsidRPr="000C0EDB">
        <w:rPr>
          <w:color w:val="111111"/>
          <w:sz w:val="28"/>
          <w:szCs w:val="28"/>
          <w:u w:val="single"/>
          <w:bdr w:val="none" w:sz="0" w:space="0" w:color="auto" w:frame="1"/>
        </w:rPr>
        <w:t>мы знакомим детей с понятиями</w:t>
      </w:r>
      <w:r w:rsidRPr="000C0EDB">
        <w:rPr>
          <w:color w:val="111111"/>
          <w:sz w:val="28"/>
          <w:szCs w:val="28"/>
        </w:rPr>
        <w:t>: «Люди – сравнение людей разного возраста и пола, разного эмоционального состояния, особенностями внешности. Разнообразие рода занятий взрослых </w:t>
      </w:r>
      <w:r w:rsidRPr="000C0EDB">
        <w:rPr>
          <w:i/>
          <w:iCs/>
          <w:color w:val="111111"/>
          <w:sz w:val="28"/>
          <w:szCs w:val="28"/>
          <w:bdr w:val="none" w:sz="0" w:space="0" w:color="auto" w:frame="1"/>
        </w:rPr>
        <w:t>(дети учатся узнавать и называть людей отдельных профессий</w:t>
      </w:r>
      <w:proofErr w:type="gramStart"/>
      <w:r w:rsidRPr="000C0EDB">
        <w:rPr>
          <w:i/>
          <w:iCs/>
          <w:color w:val="111111"/>
          <w:sz w:val="28"/>
          <w:szCs w:val="28"/>
          <w:bdr w:val="none" w:sz="0" w:space="0" w:color="auto" w:frame="1"/>
        </w:rPr>
        <w:t>)</w:t>
      </w:r>
      <w:r w:rsidRPr="000C0EDB">
        <w:rPr>
          <w:color w:val="111111"/>
          <w:sz w:val="28"/>
          <w:szCs w:val="28"/>
        </w:rPr>
        <w:t> .</w:t>
      </w:r>
      <w:proofErr w:type="gramEnd"/>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lastRenderedPageBreak/>
        <w:t>2. Знакомим детей с правилами культуры поведения, общения со взрослыми и сверстниками </w:t>
      </w:r>
      <w:r w:rsidRPr="000C0EDB">
        <w:rPr>
          <w:i/>
          <w:iCs/>
          <w:color w:val="111111"/>
          <w:sz w:val="28"/>
          <w:szCs w:val="28"/>
          <w:bdr w:val="none" w:sz="0" w:space="0" w:color="auto" w:frame="1"/>
        </w:rPr>
        <w:t xml:space="preserve">(называть по имени отчеству, обращаться к старшим </w:t>
      </w:r>
      <w:proofErr w:type="gramStart"/>
      <w:r w:rsidRPr="000C0EDB">
        <w:rPr>
          <w:i/>
          <w:iCs/>
          <w:color w:val="111111"/>
          <w:sz w:val="28"/>
          <w:szCs w:val="28"/>
          <w:bdr w:val="none" w:sz="0" w:space="0" w:color="auto" w:frame="1"/>
        </w:rPr>
        <w:t>на вы</w:t>
      </w:r>
      <w:proofErr w:type="gramEnd"/>
      <w:r w:rsidRPr="000C0EDB">
        <w:rPr>
          <w:i/>
          <w:iCs/>
          <w:color w:val="111111"/>
          <w:sz w:val="28"/>
          <w:szCs w:val="28"/>
          <w:bdr w:val="none" w:sz="0" w:space="0" w:color="auto" w:frame="1"/>
        </w:rPr>
        <w:t>)</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3. Знакомим с понятием семья и члены семьи.</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4. Знакомим с понятием </w:t>
      </w:r>
      <w:r w:rsidRPr="000C0EDB">
        <w:rPr>
          <w:i/>
          <w:iCs/>
          <w:color w:val="111111"/>
          <w:sz w:val="28"/>
          <w:szCs w:val="28"/>
          <w:bdr w:val="none" w:sz="0" w:space="0" w:color="auto" w:frame="1"/>
        </w:rPr>
        <w:t>«Родной город»</w:t>
      </w:r>
      <w:r w:rsidRPr="000C0EDB">
        <w:rPr>
          <w:color w:val="111111"/>
          <w:sz w:val="28"/>
          <w:szCs w:val="28"/>
        </w:rPr>
        <w:t> - учим называть некоторые городские объекты, транспорт, изготавливаем аппликации и поделки</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Математическое развитие</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1. В </w:t>
      </w:r>
      <w:r w:rsidRPr="000C0EDB">
        <w:rPr>
          <w:rStyle w:val="a4"/>
          <w:color w:val="111111"/>
          <w:sz w:val="28"/>
          <w:szCs w:val="28"/>
          <w:bdr w:val="none" w:sz="0" w:space="0" w:color="auto" w:frame="1"/>
        </w:rPr>
        <w:t>средней группе</w:t>
      </w:r>
      <w:r w:rsidRPr="000C0EDB">
        <w:rPr>
          <w:color w:val="111111"/>
          <w:sz w:val="28"/>
          <w:szCs w:val="28"/>
        </w:rPr>
        <w:t> дети должны знать цвета спектра; оттенки – светло – зелёный, темно - зеленой, геометрические фигуры, воссоздавать их из частей;</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2. сравнивать предметы по форме, размеру, цвету, толщине, выделять признаки отличия и сходства, описывать предметы, называя 3 – 4 основных свойства предметов.</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3. дети должны знать счет до 5</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Содействовать гармоничному физическому развитию детей;</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 xml:space="preserve">Целесообразно развивать быстроту, </w:t>
      </w:r>
      <w:proofErr w:type="spellStart"/>
      <w:r w:rsidRPr="000C0EDB">
        <w:rPr>
          <w:color w:val="111111"/>
          <w:sz w:val="28"/>
          <w:szCs w:val="28"/>
        </w:rPr>
        <w:t>скоростно</w:t>
      </w:r>
      <w:proofErr w:type="spellEnd"/>
      <w:r w:rsidRPr="000C0EDB">
        <w:rPr>
          <w:color w:val="111111"/>
          <w:sz w:val="28"/>
          <w:szCs w:val="28"/>
        </w:rPr>
        <w:t xml:space="preserve"> – силовые качества, выносливость, гибкость, развитие координации и силы.</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Соблюдение и контроль правил в подвижных играх.</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Умение ориентироваться в пространстве.</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Развитие умений оценивать движения детей с научной точки зрения. Дети узнают о том, что можно выполнять общеразвивающие упражнения в разном темпе, узнают основные требования к технике ловли и отбивания меча, узнают новые спортивные упражнения,</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Социально –коммуникативное</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1Нравственное воспитание-</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2 Развитие игровой деятельности </w:t>
      </w:r>
      <w:r w:rsidRPr="000C0EDB">
        <w:rPr>
          <w:i/>
          <w:iCs/>
          <w:color w:val="111111"/>
          <w:sz w:val="28"/>
          <w:szCs w:val="28"/>
          <w:bdr w:val="none" w:sz="0" w:space="0" w:color="auto" w:frame="1"/>
        </w:rPr>
        <w:t>(с. р. и.)</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3 Ребенок в семье и сообществе</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4 Формирование позитивных установок к труду и творчеству</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5 Формирование основ безопасности</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Речевое развитие</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1 Развитие речи</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lastRenderedPageBreak/>
        <w:t xml:space="preserve">2 Приобщение </w:t>
      </w:r>
      <w:proofErr w:type="gramStart"/>
      <w:r w:rsidRPr="000C0EDB">
        <w:rPr>
          <w:color w:val="111111"/>
          <w:sz w:val="28"/>
          <w:szCs w:val="28"/>
        </w:rPr>
        <w:t>к худ</w:t>
      </w:r>
      <w:proofErr w:type="gramEnd"/>
      <w:r w:rsidRPr="000C0EDB">
        <w:rPr>
          <w:color w:val="111111"/>
          <w:sz w:val="28"/>
          <w:szCs w:val="28"/>
        </w:rPr>
        <w:t>. литературе</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Художественно –эстетическое развитие</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1 Приобщение к искусству</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2 Изобразительная деятельность</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3 </w:t>
      </w:r>
      <w:r w:rsidRPr="000C0EDB">
        <w:rPr>
          <w:rStyle w:val="a4"/>
          <w:color w:val="111111"/>
          <w:sz w:val="28"/>
          <w:szCs w:val="28"/>
          <w:bdr w:val="none" w:sz="0" w:space="0" w:color="auto" w:frame="1"/>
        </w:rPr>
        <w:t>Конструктивно-модельная деятельность</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4Музыкальная</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5Развитие игровой деятельности </w:t>
      </w:r>
      <w:r w:rsidRPr="000C0EDB">
        <w:rPr>
          <w:i/>
          <w:iCs/>
          <w:color w:val="111111"/>
          <w:sz w:val="28"/>
          <w:szCs w:val="28"/>
          <w:bdr w:val="none" w:sz="0" w:space="0" w:color="auto" w:frame="1"/>
        </w:rPr>
        <w:t>(театр</w:t>
      </w:r>
      <w:proofErr w:type="gramStart"/>
      <w:r w:rsidRPr="000C0EDB">
        <w:rPr>
          <w:i/>
          <w:iCs/>
          <w:color w:val="111111"/>
          <w:sz w:val="28"/>
          <w:szCs w:val="28"/>
          <w:bdr w:val="none" w:sz="0" w:space="0" w:color="auto" w:frame="1"/>
        </w:rPr>
        <w:t>.</w:t>
      </w:r>
      <w:proofErr w:type="gramEnd"/>
      <w:r w:rsidRPr="000C0EDB">
        <w:rPr>
          <w:i/>
          <w:iCs/>
          <w:color w:val="111111"/>
          <w:sz w:val="28"/>
          <w:szCs w:val="28"/>
          <w:bdr w:val="none" w:sz="0" w:space="0" w:color="auto" w:frame="1"/>
        </w:rPr>
        <w:t xml:space="preserve"> и)</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Физическое развитие</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1</w:t>
      </w:r>
      <w:r w:rsidRPr="000C0EDB">
        <w:rPr>
          <w:rStyle w:val="a4"/>
          <w:color w:val="111111"/>
          <w:sz w:val="28"/>
          <w:szCs w:val="28"/>
          <w:bdr w:val="none" w:sz="0" w:space="0" w:color="auto" w:frame="1"/>
        </w:rPr>
        <w:t>Начальное</w:t>
      </w:r>
      <w:r w:rsidRPr="000C0EDB">
        <w:rPr>
          <w:color w:val="111111"/>
          <w:sz w:val="28"/>
          <w:szCs w:val="28"/>
        </w:rPr>
        <w:t> представление о здоровом образе жизни</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2 физическая культура</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Мероприятия, утренники, тематические занятия на </w:t>
      </w:r>
      <w:r w:rsidRPr="000C0EDB">
        <w:rPr>
          <w:rStyle w:val="a4"/>
          <w:color w:val="111111"/>
          <w:sz w:val="28"/>
          <w:szCs w:val="28"/>
          <w:bdr w:val="none" w:sz="0" w:space="0" w:color="auto" w:frame="1"/>
        </w:rPr>
        <w:t>учебный год</w:t>
      </w:r>
      <w:r w:rsidRPr="000C0EDB">
        <w:rPr>
          <w:color w:val="111111"/>
          <w:sz w:val="28"/>
          <w:szCs w:val="28"/>
        </w:rPr>
        <w:t>:</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1 Праздник осени</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2 </w:t>
      </w:r>
      <w:r w:rsidRPr="000C0EDB">
        <w:rPr>
          <w:i/>
          <w:iCs/>
          <w:color w:val="111111"/>
          <w:sz w:val="28"/>
          <w:szCs w:val="28"/>
          <w:bdr w:val="none" w:sz="0" w:space="0" w:color="auto" w:frame="1"/>
        </w:rPr>
        <w:t>«День матери»</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3 Новый год</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4 23 февраля </w:t>
      </w:r>
      <w:r w:rsidRPr="000C0EDB">
        <w:rPr>
          <w:i/>
          <w:iCs/>
          <w:color w:val="111111"/>
          <w:sz w:val="28"/>
          <w:szCs w:val="28"/>
          <w:bdr w:val="none" w:sz="0" w:space="0" w:color="auto" w:frame="1"/>
        </w:rPr>
        <w:t>«День защитника отечества»</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5 8 марта </w:t>
      </w:r>
      <w:r w:rsidRPr="000C0EDB">
        <w:rPr>
          <w:i/>
          <w:iCs/>
          <w:color w:val="111111"/>
          <w:sz w:val="28"/>
          <w:szCs w:val="28"/>
          <w:bdr w:val="none" w:sz="0" w:space="0" w:color="auto" w:frame="1"/>
        </w:rPr>
        <w:t>«Международный женский день»</w:t>
      </w: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6 Праздник весны</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7 9 мая </w:t>
      </w:r>
      <w:r w:rsidRPr="000C0EDB">
        <w:rPr>
          <w:i/>
          <w:iCs/>
          <w:color w:val="111111"/>
          <w:sz w:val="28"/>
          <w:szCs w:val="28"/>
          <w:bdr w:val="none" w:sz="0" w:space="0" w:color="auto" w:frame="1"/>
        </w:rPr>
        <w:t>«День победы»</w:t>
      </w:r>
    </w:p>
    <w:p w:rsidR="00DA3306" w:rsidRPr="000C0EDB" w:rsidRDefault="00C26758">
      <w:pPr>
        <w:rPr>
          <w:rFonts w:ascii="Times New Roman" w:hAnsi="Times New Roman" w:cs="Times New Roman"/>
          <w:sz w:val="28"/>
          <w:szCs w:val="28"/>
        </w:rPr>
      </w:pPr>
      <w:r w:rsidRPr="000C0EDB">
        <w:rPr>
          <w:rFonts w:ascii="Times New Roman" w:hAnsi="Times New Roman" w:cs="Times New Roman"/>
          <w:sz w:val="28"/>
          <w:szCs w:val="28"/>
        </w:rPr>
        <w:t>8 олимпийские зимние игры</w:t>
      </w:r>
    </w:p>
    <w:p w:rsidR="00C26758" w:rsidRPr="000C0EDB" w:rsidRDefault="00C26758">
      <w:pPr>
        <w:rPr>
          <w:rFonts w:ascii="Times New Roman" w:hAnsi="Times New Roman" w:cs="Times New Roman"/>
          <w:sz w:val="28"/>
          <w:szCs w:val="28"/>
        </w:rPr>
      </w:pPr>
      <w:r w:rsidRPr="000C0EDB">
        <w:rPr>
          <w:rFonts w:ascii="Times New Roman" w:hAnsi="Times New Roman" w:cs="Times New Roman"/>
          <w:sz w:val="28"/>
          <w:szCs w:val="28"/>
        </w:rPr>
        <w:t>9 олимпийские летние игры</w:t>
      </w:r>
    </w:p>
    <w:p w:rsidR="00C26758" w:rsidRPr="000C0EDB" w:rsidRDefault="00C26758">
      <w:pPr>
        <w:rPr>
          <w:rFonts w:ascii="Times New Roman" w:hAnsi="Times New Roman" w:cs="Times New Roman"/>
          <w:sz w:val="28"/>
          <w:szCs w:val="28"/>
        </w:rPr>
      </w:pPr>
    </w:p>
    <w:p w:rsidR="00C26758" w:rsidRPr="000C0EDB" w:rsidRDefault="00C26758">
      <w:pPr>
        <w:rPr>
          <w:rFonts w:ascii="Times New Roman" w:hAnsi="Times New Roman" w:cs="Times New Roman"/>
          <w:sz w:val="28"/>
          <w:szCs w:val="28"/>
        </w:rPr>
      </w:pPr>
    </w:p>
    <w:p w:rsidR="00C26758" w:rsidRPr="000C0EDB" w:rsidRDefault="00C26758" w:rsidP="00C26758">
      <w:pPr>
        <w:pStyle w:val="a3"/>
        <w:shd w:val="clear" w:color="auto" w:fill="FFFFFF"/>
        <w:spacing w:before="225" w:beforeAutospacing="0" w:after="225" w:afterAutospacing="0"/>
        <w:ind w:firstLine="360"/>
        <w:rPr>
          <w:color w:val="111111"/>
          <w:sz w:val="28"/>
          <w:szCs w:val="28"/>
        </w:rPr>
      </w:pPr>
      <w:r w:rsidRPr="000C0EDB">
        <w:rPr>
          <w:color w:val="111111"/>
          <w:sz w:val="28"/>
          <w:szCs w:val="28"/>
        </w:rPr>
        <w:t>Возраст от 5 до 6 лет – новый важный этап в развитии и воспитании ребёнка-дошкольника.</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Его можно назвать базовым возрастом, когда в ребенке закладываются многие личностные качества, формируется образ </w:t>
      </w:r>
      <w:r w:rsidRPr="000C0EDB">
        <w:rPr>
          <w:i/>
          <w:iCs/>
          <w:color w:val="111111"/>
          <w:sz w:val="28"/>
          <w:szCs w:val="28"/>
          <w:bdr w:val="none" w:sz="0" w:space="0" w:color="auto" w:frame="1"/>
        </w:rPr>
        <w:t>«Я»</w:t>
      </w:r>
      <w:r w:rsidRPr="000C0EDB">
        <w:rPr>
          <w:color w:val="111111"/>
          <w:sz w:val="28"/>
          <w:szCs w:val="28"/>
        </w:rPr>
        <w:t xml:space="preserve">, половая идентификация. Важным показателем этого возраста 5-6 лет является оценочное отношение ребенка к себе и другим. Дети могут критически относиться к некоторым своим </w:t>
      </w:r>
      <w:r w:rsidRPr="000C0EDB">
        <w:rPr>
          <w:color w:val="111111"/>
          <w:sz w:val="28"/>
          <w:szCs w:val="28"/>
        </w:rPr>
        <w:lastRenderedPageBreak/>
        <w:t>недостаткам, могут давать личностные характеристики своим сверстникам, подмечать отношения между взрослыми или взрослым и ребенком. 90% всех черт личности ребенка закладывается в возрасте 5-6 лет. Очень важный возраст, когда мы можем понять, каким будет человек в будущем.</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rPr>
        <w:t>Ведущая потребность в этом возрасте – потребность в общении и творческая активность. Общение детей выражается в свободном диалоге со сверстниками и взрослыми, выражении своих чувств и намерений с помощью речи и неречевых средств </w:t>
      </w:r>
      <w:r w:rsidRPr="000C0EDB">
        <w:rPr>
          <w:i/>
          <w:iCs/>
          <w:color w:val="111111"/>
          <w:sz w:val="28"/>
          <w:szCs w:val="28"/>
          <w:bdr w:val="none" w:sz="0" w:space="0" w:color="auto" w:frame="1"/>
        </w:rPr>
        <w:t>(жестов, мимики)</w:t>
      </w:r>
      <w:r w:rsidRPr="000C0EDB">
        <w:rPr>
          <w:color w:val="111111"/>
          <w:sz w:val="28"/>
          <w:szCs w:val="28"/>
        </w:rPr>
        <w:t>. В 5-6 лет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w:t>
      </w:r>
    </w:p>
    <w:p w:rsidR="00C26758" w:rsidRPr="000C0EDB" w:rsidRDefault="00C26758" w:rsidP="00C26758">
      <w:pPr>
        <w:pStyle w:val="a3"/>
        <w:shd w:val="clear" w:color="auto" w:fill="FFFFFF"/>
        <w:spacing w:before="0" w:beforeAutospacing="0" w:after="0" w:afterAutospacing="0"/>
        <w:ind w:firstLine="360"/>
        <w:rPr>
          <w:color w:val="111111"/>
          <w:sz w:val="28"/>
          <w:szCs w:val="28"/>
        </w:rPr>
      </w:pPr>
      <w:r w:rsidRPr="000C0EDB">
        <w:rPr>
          <w:color w:val="111111"/>
          <w:sz w:val="28"/>
          <w:szCs w:val="28"/>
          <w:u w:val="single"/>
          <w:bdr w:val="none" w:sz="0" w:space="0" w:color="auto" w:frame="1"/>
        </w:rPr>
        <w:t>Это период наивысших возможностей для развития всех познавательных процессов</w:t>
      </w:r>
      <w:r w:rsidRPr="000C0EDB">
        <w:rPr>
          <w:color w:val="111111"/>
          <w:sz w:val="28"/>
          <w:szCs w:val="28"/>
        </w:rPr>
        <w:t>: внимания, восприятия, мышления, памяти, воображения. Поэтому большое внимание надо уделять образовательной деятельности.</w:t>
      </w:r>
    </w:p>
    <w:p w:rsidR="00C26758" w:rsidRPr="000C0EDB" w:rsidRDefault="00C26758">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0C0EDB" w:rsidRDefault="006E5A69">
      <w:pPr>
        <w:rPr>
          <w:rFonts w:ascii="Times New Roman" w:hAnsi="Times New Roman" w:cs="Times New Roman"/>
          <w:sz w:val="28"/>
          <w:szCs w:val="28"/>
        </w:rPr>
      </w:pPr>
    </w:p>
    <w:p w:rsidR="006E5A69" w:rsidRPr="00C26758" w:rsidRDefault="006E5A69">
      <w:pPr>
        <w:rPr>
          <w:sz w:val="32"/>
        </w:rPr>
      </w:pPr>
    </w:p>
    <w:sectPr w:rsidR="006E5A69" w:rsidRPr="00C26758" w:rsidSect="00F55AB4">
      <w:pgSz w:w="11920" w:h="16840"/>
      <w:pgMar w:top="1440" w:right="1077" w:bottom="1440" w:left="1077"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D6"/>
    <w:rsid w:val="000C0EDB"/>
    <w:rsid w:val="006E5A69"/>
    <w:rsid w:val="009C09D6"/>
    <w:rsid w:val="00C26758"/>
    <w:rsid w:val="00DA3306"/>
    <w:rsid w:val="00F5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68C7"/>
  <w15:chartTrackingRefBased/>
  <w15:docId w15:val="{AFA9D16E-0737-4ACD-86A4-966E4B88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6758"/>
    <w:rPr>
      <w:b/>
      <w:bCs/>
    </w:rPr>
  </w:style>
  <w:style w:type="table" w:styleId="a5">
    <w:name w:val="Table Grid"/>
    <w:basedOn w:val="a1"/>
    <w:uiPriority w:val="39"/>
    <w:rsid w:val="006E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04196">
      <w:bodyDiv w:val="1"/>
      <w:marLeft w:val="0"/>
      <w:marRight w:val="0"/>
      <w:marTop w:val="0"/>
      <w:marBottom w:val="0"/>
      <w:divBdr>
        <w:top w:val="none" w:sz="0" w:space="0" w:color="auto"/>
        <w:left w:val="none" w:sz="0" w:space="0" w:color="auto"/>
        <w:bottom w:val="none" w:sz="0" w:space="0" w:color="auto"/>
        <w:right w:val="none" w:sz="0" w:space="0" w:color="auto"/>
      </w:divBdr>
    </w:div>
    <w:div w:id="887911803">
      <w:bodyDiv w:val="1"/>
      <w:marLeft w:val="0"/>
      <w:marRight w:val="0"/>
      <w:marTop w:val="0"/>
      <w:marBottom w:val="0"/>
      <w:divBdr>
        <w:top w:val="none" w:sz="0" w:space="0" w:color="auto"/>
        <w:left w:val="none" w:sz="0" w:space="0" w:color="auto"/>
        <w:bottom w:val="none" w:sz="0" w:space="0" w:color="auto"/>
        <w:right w:val="none" w:sz="0" w:space="0" w:color="auto"/>
      </w:divBdr>
    </w:div>
    <w:div w:id="1387140593">
      <w:bodyDiv w:val="1"/>
      <w:marLeft w:val="0"/>
      <w:marRight w:val="0"/>
      <w:marTop w:val="0"/>
      <w:marBottom w:val="0"/>
      <w:divBdr>
        <w:top w:val="none" w:sz="0" w:space="0" w:color="auto"/>
        <w:left w:val="none" w:sz="0" w:space="0" w:color="auto"/>
        <w:bottom w:val="none" w:sz="0" w:space="0" w:color="auto"/>
        <w:right w:val="none" w:sz="0" w:space="0" w:color="auto"/>
      </w:divBdr>
    </w:div>
    <w:div w:id="16848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1049</Words>
  <Characters>5983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dcterms:created xsi:type="dcterms:W3CDTF">2021-09-28T08:11:00Z</dcterms:created>
  <dcterms:modified xsi:type="dcterms:W3CDTF">2022-02-03T02:36:00Z</dcterms:modified>
</cp:coreProperties>
</file>